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1504BD4" w14:textId="77777777" w:rsidR="006F08C1" w:rsidRDefault="006F08C1" w:rsidP="000A1EAF">
      <w:pPr>
        <w:jc w:val="center"/>
        <w:rPr>
          <w:rFonts w:ascii="Ayuthaya" w:hAnsi="Ayuthaya"/>
          <w:sz w:val="96"/>
        </w:rPr>
      </w:pPr>
      <w:r w:rsidRPr="006F08C1">
        <w:rPr>
          <w:rFonts w:ascii="Ayuthaya" w:hAnsi="Ayuthaya"/>
          <w:sz w:val="96"/>
        </w:rPr>
        <w:t>Marauder Dads</w:t>
      </w:r>
    </w:p>
    <w:p w14:paraId="0079A357" w14:textId="77777777" w:rsidR="006F08C1" w:rsidRPr="006F08C1" w:rsidRDefault="006F08C1" w:rsidP="006F08C1">
      <w:pPr>
        <w:jc w:val="center"/>
        <w:rPr>
          <w:rFonts w:ascii="Ayuthaya" w:hAnsi="Ayuthaya"/>
          <w:sz w:val="40"/>
          <w:szCs w:val="40"/>
        </w:rPr>
      </w:pPr>
      <w:r w:rsidRPr="006F08C1">
        <w:rPr>
          <w:rFonts w:ascii="Ayuthaya" w:hAnsi="Ayuthaya"/>
          <w:sz w:val="40"/>
          <w:szCs w:val="40"/>
        </w:rPr>
        <w:t>Promoting the future</w:t>
      </w:r>
    </w:p>
    <w:p w14:paraId="1109C8E9" w14:textId="555BE26E" w:rsidR="006F08C1" w:rsidRPr="00F73C0D" w:rsidRDefault="000A1EAF" w:rsidP="00F73C0D">
      <w:pPr>
        <w:jc w:val="center"/>
        <w:rPr>
          <w:rStyle w:val="st"/>
          <w:rFonts w:ascii="Herculanum" w:hAnsi="Herculanum"/>
          <w:sz w:val="96"/>
        </w:rPr>
      </w:pPr>
      <w:r>
        <w:rPr>
          <w:rFonts w:ascii="Herculanum" w:hAnsi="Herculanum"/>
          <w:noProof/>
          <w:sz w:val="96"/>
        </w:rPr>
        <w:drawing>
          <wp:inline distT="0" distB="0" distL="0" distR="0" wp14:anchorId="410A8288" wp14:editId="6E10BBB9">
            <wp:extent cx="2210292" cy="2041451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D Logo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2763" cy="204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D56D4" w14:textId="77777777" w:rsidR="006F08C1" w:rsidRDefault="006F08C1" w:rsidP="006F08C1">
      <w:pPr>
        <w:jc w:val="center"/>
        <w:rPr>
          <w:rStyle w:val="st"/>
          <w:rFonts w:ascii="Herculanum" w:eastAsia="Times New Roman" w:hAnsi="Herculanum" w:cs="Times New Roman"/>
        </w:rPr>
      </w:pPr>
      <w:r w:rsidRPr="006F08C1">
        <w:rPr>
          <w:rFonts w:ascii="Herculanum" w:eastAsia="Times New Roman" w:hAnsi="Herculanum" w:cs="Times New Roman"/>
        </w:rPr>
        <w:t>“Children whose fathers participate in classroom activities and school meetings and events receive higher grades, enjoy school more, and are more likely to participate in extracurricular activities”</w:t>
      </w:r>
    </w:p>
    <w:p w14:paraId="60A8E818" w14:textId="77777777" w:rsidR="006F08C1" w:rsidRDefault="006F08C1" w:rsidP="006F08C1">
      <w:pPr>
        <w:jc w:val="center"/>
        <w:rPr>
          <w:rStyle w:val="st"/>
          <w:rFonts w:ascii="Herculanum" w:eastAsia="Times New Roman" w:hAnsi="Herculanum" w:cs="Times New Roman"/>
        </w:rPr>
      </w:pPr>
    </w:p>
    <w:p w14:paraId="043DB7D4" w14:textId="77777777" w:rsidR="000A1EAF" w:rsidRPr="000A1EAF" w:rsidRDefault="000A1EAF" w:rsidP="000A1EAF">
      <w:pPr>
        <w:jc w:val="center"/>
        <w:rPr>
          <w:rFonts w:ascii="Ayuthaya" w:eastAsia="Times New Roman" w:hAnsi="Ayuthaya" w:cs="Ayuthaya" w:hint="cs"/>
        </w:rPr>
      </w:pPr>
      <w:r w:rsidRPr="000A1EAF">
        <w:rPr>
          <w:rFonts w:ascii="Ayuthaya" w:eastAsia="Times New Roman" w:hAnsi="Ayuthaya" w:cs="Ayuthaya" w:hint="cs"/>
        </w:rPr>
        <w:t>We help to brighten our students’ days and school experience by bringing in fathers to greet everyone as they enter our school in order to create a more inclusive and engaging environment.</w:t>
      </w:r>
    </w:p>
    <w:p w14:paraId="613CA24A" w14:textId="77777777" w:rsidR="006F08C1" w:rsidRPr="006F08C1" w:rsidRDefault="006F08C1" w:rsidP="00F73C0D">
      <w:pPr>
        <w:rPr>
          <w:rStyle w:val="st"/>
          <w:rFonts w:ascii="Ayuthaya" w:eastAsia="Times New Roman" w:hAnsi="Ayuthaya" w:cs="Times New Roman"/>
        </w:rPr>
      </w:pPr>
    </w:p>
    <w:p w14:paraId="6E2AEBD6" w14:textId="77777777" w:rsidR="006F08C1" w:rsidRDefault="006F08C1" w:rsidP="006F08C1">
      <w:pPr>
        <w:jc w:val="center"/>
        <w:rPr>
          <w:rStyle w:val="st"/>
          <w:rFonts w:ascii="Ayuthaya" w:eastAsia="Times New Roman" w:hAnsi="Ayuthaya" w:cs="Times New Roman"/>
        </w:rPr>
      </w:pPr>
      <w:r w:rsidRPr="006F08C1">
        <w:rPr>
          <w:rStyle w:val="st"/>
          <w:rFonts w:ascii="Ayuthaya" w:eastAsia="Times New Roman" w:hAnsi="Ayuthaya" w:cs="Times New Roman"/>
        </w:rPr>
        <w:t xml:space="preserve">In order to do this, we need your help. </w:t>
      </w:r>
    </w:p>
    <w:p w14:paraId="7FA673B7" w14:textId="77777777" w:rsidR="006F08C1" w:rsidRDefault="006F08C1" w:rsidP="006F08C1">
      <w:pPr>
        <w:jc w:val="center"/>
        <w:rPr>
          <w:rStyle w:val="st"/>
          <w:rFonts w:ascii="Ayuthaya" w:eastAsia="Times New Roman" w:hAnsi="Ayuthaya" w:cs="Times New Roman"/>
        </w:rPr>
      </w:pPr>
      <w:r>
        <w:rPr>
          <w:rStyle w:val="st"/>
          <w:rFonts w:ascii="Ayuthaya" w:eastAsia="Times New Roman" w:hAnsi="Ayuthaya" w:cs="Times New Roman"/>
        </w:rPr>
        <w:t xml:space="preserve">You can: </w:t>
      </w:r>
    </w:p>
    <w:p w14:paraId="2FB220CD" w14:textId="77777777" w:rsidR="006F08C1" w:rsidRPr="006F08C1" w:rsidRDefault="006F08C1" w:rsidP="006F08C1">
      <w:pPr>
        <w:pStyle w:val="ListParagraph"/>
        <w:numPr>
          <w:ilvl w:val="0"/>
          <w:numId w:val="1"/>
        </w:numPr>
        <w:jc w:val="center"/>
        <w:rPr>
          <w:rStyle w:val="st"/>
          <w:rFonts w:ascii="Ayuthaya" w:eastAsia="Times New Roman" w:hAnsi="Ayuthaya" w:cs="Times New Roman"/>
        </w:rPr>
      </w:pPr>
      <w:r w:rsidRPr="006F08C1">
        <w:rPr>
          <w:rStyle w:val="st"/>
          <w:rFonts w:ascii="Ayuthaya" w:eastAsia="Times New Roman" w:hAnsi="Ayuthaya" w:cs="Times New Roman"/>
        </w:rPr>
        <w:t>Volunteer to gree</w:t>
      </w:r>
      <w:bookmarkStart w:id="0" w:name="_GoBack"/>
      <w:bookmarkEnd w:id="0"/>
      <w:r w:rsidRPr="006F08C1">
        <w:rPr>
          <w:rStyle w:val="st"/>
          <w:rFonts w:ascii="Ayuthaya" w:eastAsia="Times New Roman" w:hAnsi="Ayuthaya" w:cs="Times New Roman"/>
        </w:rPr>
        <w:t xml:space="preserve">t students as they enter </w:t>
      </w:r>
      <w:r w:rsidR="009A24BE">
        <w:rPr>
          <w:rStyle w:val="st"/>
          <w:rFonts w:ascii="Ayuthaya" w:eastAsia="Times New Roman" w:hAnsi="Ayuthaya" w:cs="Times New Roman"/>
        </w:rPr>
        <w:tab/>
      </w:r>
      <w:r>
        <w:rPr>
          <w:rStyle w:val="st"/>
          <w:rFonts w:ascii="Ayuthaya" w:eastAsia="Times New Roman" w:hAnsi="Ayuthaya" w:cs="Times New Roman"/>
        </w:rPr>
        <w:tab/>
      </w:r>
      <w:r>
        <w:rPr>
          <w:rStyle w:val="st"/>
          <w:rFonts w:ascii="Ayuthaya" w:eastAsia="Times New Roman" w:hAnsi="Ayuthaya" w:cs="Times New Roman"/>
        </w:rPr>
        <w:tab/>
      </w:r>
    </w:p>
    <w:p w14:paraId="5FA132E9" w14:textId="77777777" w:rsidR="006F08C1" w:rsidRDefault="009A24BE" w:rsidP="006F08C1">
      <w:pPr>
        <w:pStyle w:val="ListParagraph"/>
        <w:numPr>
          <w:ilvl w:val="0"/>
          <w:numId w:val="1"/>
        </w:numPr>
        <w:jc w:val="center"/>
        <w:rPr>
          <w:rStyle w:val="st"/>
          <w:rFonts w:ascii="Ayuthaya" w:eastAsia="Times New Roman" w:hAnsi="Ayuthaya" w:cs="Times New Roman"/>
        </w:rPr>
      </w:pPr>
      <w:r>
        <w:rPr>
          <w:rStyle w:val="st"/>
          <w:rFonts w:ascii="Ayuthaya" w:eastAsia="Times New Roman" w:hAnsi="Ayuthaya" w:cs="Times New Roman"/>
        </w:rPr>
        <w:t>Pass this along to someone who might be able to help</w:t>
      </w:r>
      <w:r w:rsidR="006F08C1">
        <w:rPr>
          <w:rStyle w:val="st"/>
          <w:rFonts w:ascii="Ayuthaya" w:eastAsia="Times New Roman" w:hAnsi="Ayuthaya" w:cs="Times New Roman"/>
        </w:rPr>
        <w:tab/>
      </w:r>
    </w:p>
    <w:p w14:paraId="462AF7B3" w14:textId="1C924968" w:rsidR="006F08C1" w:rsidRPr="006F08C1" w:rsidRDefault="00F73C0D" w:rsidP="006F08C1">
      <w:pPr>
        <w:pStyle w:val="ListParagraph"/>
        <w:numPr>
          <w:ilvl w:val="0"/>
          <w:numId w:val="1"/>
        </w:numPr>
        <w:jc w:val="center"/>
        <w:rPr>
          <w:rStyle w:val="st"/>
          <w:rFonts w:ascii="Ayuthaya" w:eastAsia="Times New Roman" w:hAnsi="Ayuthaya" w:cs="Times New Roman"/>
        </w:rPr>
      </w:pPr>
      <w:r>
        <w:rPr>
          <w:rStyle w:val="st"/>
          <w:rFonts w:ascii="Ayuthaya" w:eastAsia="Times New Roman" w:hAnsi="Ayuthaya" w:cs="Times New Roman"/>
        </w:rPr>
        <w:t>Help Support Marauder Dads in other ways</w:t>
      </w:r>
      <w:r>
        <w:rPr>
          <w:rStyle w:val="st"/>
          <w:rFonts w:ascii="Ayuthaya" w:eastAsia="Times New Roman" w:hAnsi="Ayuthaya" w:cs="Times New Roman"/>
        </w:rPr>
        <w:tab/>
      </w:r>
      <w:r>
        <w:rPr>
          <w:rStyle w:val="st"/>
          <w:rFonts w:ascii="Ayuthaya" w:eastAsia="Times New Roman" w:hAnsi="Ayuthaya" w:cs="Times New Roman"/>
        </w:rPr>
        <w:tab/>
      </w:r>
      <w:r w:rsidR="006F08C1" w:rsidRPr="006F08C1">
        <w:rPr>
          <w:rStyle w:val="st"/>
          <w:rFonts w:ascii="Ayuthaya" w:eastAsia="Times New Roman" w:hAnsi="Ayuthaya" w:cs="Times New Roman"/>
        </w:rPr>
        <w:t xml:space="preserve"> </w:t>
      </w:r>
      <w:r w:rsidR="006F08C1">
        <w:rPr>
          <w:rStyle w:val="st"/>
          <w:rFonts w:ascii="Ayuthaya" w:eastAsia="Times New Roman" w:hAnsi="Ayuthaya" w:cs="Times New Roman"/>
        </w:rPr>
        <w:tab/>
      </w:r>
    </w:p>
    <w:p w14:paraId="796D6CCF" w14:textId="77777777" w:rsidR="006F08C1" w:rsidRPr="000A1EAF" w:rsidRDefault="006F08C1" w:rsidP="006F08C1">
      <w:pPr>
        <w:jc w:val="center"/>
        <w:rPr>
          <w:rStyle w:val="st"/>
          <w:rFonts w:ascii="Ayuthaya" w:eastAsia="Times New Roman" w:hAnsi="Ayuthaya" w:cs="Times New Roman"/>
          <w:sz w:val="15"/>
        </w:rPr>
      </w:pPr>
    </w:p>
    <w:p w14:paraId="75F438C8" w14:textId="0082305B" w:rsidR="006F08C1" w:rsidRDefault="006F08C1" w:rsidP="006F08C1">
      <w:pPr>
        <w:jc w:val="center"/>
        <w:rPr>
          <w:rStyle w:val="st"/>
          <w:rFonts w:ascii="Ayuthaya" w:eastAsia="Times New Roman" w:hAnsi="Ayuthaya" w:cs="Times New Roman"/>
        </w:rPr>
      </w:pPr>
      <w:r>
        <w:rPr>
          <w:rStyle w:val="st"/>
          <w:rFonts w:ascii="Ayuthaya" w:eastAsia="Times New Roman" w:hAnsi="Ayuthaya" w:cs="Times New Roman"/>
        </w:rPr>
        <w:t>Sign up using the provided link.</w:t>
      </w:r>
      <w:r w:rsidR="008F504F">
        <w:rPr>
          <w:rStyle w:val="st"/>
          <w:rFonts w:ascii="Ayuthaya" w:eastAsia="Times New Roman" w:hAnsi="Ayuthaya" w:cs="Times New Roman"/>
        </w:rPr>
        <w:t xml:space="preserve"> Must also complete process for background check</w:t>
      </w:r>
      <w:r w:rsidR="00F32731">
        <w:rPr>
          <w:rStyle w:val="st"/>
          <w:rFonts w:ascii="Ayuthaya" w:eastAsia="Times New Roman" w:hAnsi="Ayuthaya" w:cs="Times New Roman"/>
        </w:rPr>
        <w:t xml:space="preserve"> through </w:t>
      </w:r>
      <w:proofErr w:type="spellStart"/>
      <w:r w:rsidR="00F32731">
        <w:rPr>
          <w:rStyle w:val="st"/>
          <w:rFonts w:ascii="Ayuthaya" w:eastAsia="Times New Roman" w:hAnsi="Ayuthaya" w:cs="Times New Roman"/>
        </w:rPr>
        <w:t>Voly</w:t>
      </w:r>
      <w:proofErr w:type="spellEnd"/>
      <w:r w:rsidR="008F504F">
        <w:rPr>
          <w:rStyle w:val="st"/>
          <w:rFonts w:ascii="Ayuthaya" w:eastAsia="Times New Roman" w:hAnsi="Ayuthaya" w:cs="Times New Roman"/>
        </w:rPr>
        <w:t xml:space="preserve"> (link at end of signup).</w:t>
      </w:r>
    </w:p>
    <w:p w14:paraId="35334CF7" w14:textId="77777777" w:rsidR="006F08C1" w:rsidRPr="000A1EAF" w:rsidRDefault="006F08C1" w:rsidP="006F08C1">
      <w:pPr>
        <w:jc w:val="center"/>
        <w:rPr>
          <w:rStyle w:val="st"/>
          <w:rFonts w:ascii="Ayuthaya" w:eastAsia="Times New Roman" w:hAnsi="Ayuthaya" w:cs="Times New Roman"/>
          <w:sz w:val="20"/>
        </w:rPr>
      </w:pPr>
    </w:p>
    <w:p w14:paraId="37AAD32A" w14:textId="74B3DC0C" w:rsidR="006F08C1" w:rsidRPr="000A1EAF" w:rsidRDefault="004430EF" w:rsidP="000A1EAF">
      <w:pPr>
        <w:jc w:val="center"/>
        <w:rPr>
          <w:rStyle w:val="st"/>
        </w:rPr>
      </w:pPr>
      <w:hyperlink r:id="rId9" w:history="1">
        <w:r w:rsidR="00F73C0D">
          <w:rPr>
            <w:rStyle w:val="Hyperlink"/>
            <w:rFonts w:ascii="Calibri" w:hAnsi="Calibri" w:cs="Calibri"/>
            <w:color w:val="954F72"/>
            <w:sz w:val="22"/>
            <w:szCs w:val="22"/>
          </w:rPr>
          <w:t>https://goo.gl/forms</w:t>
        </w:r>
        <w:r w:rsidR="00F73C0D">
          <w:rPr>
            <w:rStyle w:val="Hyperlink"/>
            <w:rFonts w:ascii="Calibri" w:hAnsi="Calibri" w:cs="Calibri"/>
            <w:color w:val="954F72"/>
            <w:sz w:val="22"/>
            <w:szCs w:val="22"/>
          </w:rPr>
          <w:t>/</w:t>
        </w:r>
        <w:r w:rsidR="00F73C0D">
          <w:rPr>
            <w:rStyle w:val="Hyperlink"/>
            <w:rFonts w:ascii="Calibri" w:hAnsi="Calibri" w:cs="Calibri"/>
            <w:color w:val="954F72"/>
            <w:sz w:val="22"/>
            <w:szCs w:val="22"/>
          </w:rPr>
          <w:t>PBJAg4iOEbdTq9tw2</w:t>
        </w:r>
      </w:hyperlink>
    </w:p>
    <w:p w14:paraId="2F73CF3F" w14:textId="66A0601B" w:rsidR="006F08C1" w:rsidRDefault="00F73C0D" w:rsidP="00F73C0D">
      <w:pPr>
        <w:jc w:val="center"/>
        <w:rPr>
          <w:rStyle w:val="st"/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 wp14:anchorId="40516F19" wp14:editId="74B88A59">
            <wp:extent cx="1032934" cy="1026183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8-08-01 at 7.39.08 AM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1282" cy="103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26753" w14:textId="77777777" w:rsidR="006F08C1" w:rsidRPr="000A1EAF" w:rsidRDefault="006F08C1" w:rsidP="006F08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1"/>
          <w:szCs w:val="11"/>
        </w:rPr>
      </w:pPr>
      <w:r w:rsidRPr="000A1EAF">
        <w:rPr>
          <w:rFonts w:ascii="Times New Roman" w:hAnsi="Times New Roman" w:cs="Times New Roman"/>
          <w:sz w:val="11"/>
          <w:szCs w:val="11"/>
        </w:rPr>
        <w:t>U.S. Department of Education, National Center for Education Statistics. Fathers' Involvement in Their Children's Schools, NCES 98-</w:t>
      </w:r>
      <w:proofErr w:type="gramStart"/>
      <w:r w:rsidRPr="000A1EAF">
        <w:rPr>
          <w:rFonts w:ascii="Times New Roman" w:hAnsi="Times New Roman" w:cs="Times New Roman"/>
          <w:sz w:val="11"/>
          <w:szCs w:val="11"/>
        </w:rPr>
        <w:t>091,by</w:t>
      </w:r>
      <w:proofErr w:type="gramEnd"/>
      <w:r w:rsidRPr="000A1EAF">
        <w:rPr>
          <w:rFonts w:ascii="Times New Roman" w:hAnsi="Times New Roman" w:cs="Times New Roman"/>
          <w:sz w:val="11"/>
          <w:szCs w:val="11"/>
        </w:rPr>
        <w:t xml:space="preserve"> Christine </w:t>
      </w:r>
      <w:proofErr w:type="spellStart"/>
      <w:r w:rsidRPr="000A1EAF">
        <w:rPr>
          <w:rFonts w:ascii="Times New Roman" w:hAnsi="Times New Roman" w:cs="Times New Roman"/>
          <w:sz w:val="11"/>
          <w:szCs w:val="11"/>
        </w:rPr>
        <w:t>Winquist</w:t>
      </w:r>
      <w:proofErr w:type="spellEnd"/>
      <w:r w:rsidRPr="000A1EAF">
        <w:rPr>
          <w:rFonts w:ascii="Times New Roman" w:hAnsi="Times New Roman" w:cs="Times New Roman"/>
          <w:sz w:val="11"/>
          <w:szCs w:val="11"/>
        </w:rPr>
        <w:t xml:space="preserve"> Nord, </w:t>
      </w:r>
      <w:proofErr w:type="spellStart"/>
      <w:r w:rsidRPr="000A1EAF">
        <w:rPr>
          <w:rFonts w:ascii="Times New Roman" w:hAnsi="Times New Roman" w:cs="Times New Roman"/>
          <w:sz w:val="11"/>
          <w:szCs w:val="11"/>
        </w:rPr>
        <w:t>DeeAnn</w:t>
      </w:r>
      <w:proofErr w:type="spellEnd"/>
      <w:r w:rsidRPr="000A1EAF">
        <w:rPr>
          <w:rFonts w:ascii="Times New Roman" w:hAnsi="Times New Roman" w:cs="Times New Roman"/>
          <w:sz w:val="11"/>
          <w:szCs w:val="11"/>
        </w:rPr>
        <w:t xml:space="preserve"> Brimhall, and Jerry West, Washington, DC: 1997.</w:t>
      </w:r>
    </w:p>
    <w:sectPr w:rsidR="006F08C1" w:rsidRPr="000A1EAF" w:rsidSect="00337A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BFF42" w14:textId="77777777" w:rsidR="004430EF" w:rsidRDefault="004430EF" w:rsidP="009A24BE">
      <w:r>
        <w:separator/>
      </w:r>
    </w:p>
  </w:endnote>
  <w:endnote w:type="continuationSeparator" w:id="0">
    <w:p w14:paraId="01D83449" w14:textId="77777777" w:rsidR="004430EF" w:rsidRDefault="004430EF" w:rsidP="009A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Herculanum">
    <w:panose1 w:val="02000505000000020004"/>
    <w:charset w:val="4D"/>
    <w:family w:val="auto"/>
    <w:pitch w:val="variable"/>
    <w:sig w:usb0="8000006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55EF7" w14:textId="77777777" w:rsidR="000C59E4" w:rsidRDefault="000C5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93B1" w14:textId="77777777" w:rsidR="000C59E4" w:rsidRDefault="000C59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28442" w14:textId="77777777" w:rsidR="000C59E4" w:rsidRDefault="000C5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57650" w14:textId="77777777" w:rsidR="004430EF" w:rsidRDefault="004430EF" w:rsidP="009A24BE">
      <w:r>
        <w:separator/>
      </w:r>
    </w:p>
  </w:footnote>
  <w:footnote w:type="continuationSeparator" w:id="0">
    <w:p w14:paraId="18D7C655" w14:textId="77777777" w:rsidR="004430EF" w:rsidRDefault="004430EF" w:rsidP="009A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19F26" w14:textId="77777777" w:rsidR="000C59E4" w:rsidRDefault="000C5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D1346" w14:textId="77777777" w:rsidR="000C59E4" w:rsidRDefault="000C59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CE937" w14:textId="77777777" w:rsidR="000C59E4" w:rsidRDefault="000C5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80671"/>
    <w:multiLevelType w:val="hybridMultilevel"/>
    <w:tmpl w:val="7904E9A2"/>
    <w:lvl w:ilvl="0" w:tplc="8822FC3E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C1"/>
    <w:rsid w:val="000A1EAF"/>
    <w:rsid w:val="000C59E4"/>
    <w:rsid w:val="00337A7A"/>
    <w:rsid w:val="004430EF"/>
    <w:rsid w:val="006308F7"/>
    <w:rsid w:val="006E135F"/>
    <w:rsid w:val="006F08C1"/>
    <w:rsid w:val="007E39D4"/>
    <w:rsid w:val="0084160C"/>
    <w:rsid w:val="0087259F"/>
    <w:rsid w:val="008F504F"/>
    <w:rsid w:val="009A24BE"/>
    <w:rsid w:val="00E46A21"/>
    <w:rsid w:val="00F32731"/>
    <w:rsid w:val="00F7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7B4AC"/>
  <w14:defaultImageDpi w14:val="300"/>
  <w15:docId w15:val="{2D7C9A02-1803-5D49-88CB-5F11566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8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8C1"/>
    <w:rPr>
      <w:rFonts w:ascii="Lucida Grande" w:hAnsi="Lucida Grande" w:cs="Lucida Grande"/>
      <w:sz w:val="18"/>
      <w:szCs w:val="18"/>
    </w:rPr>
  </w:style>
  <w:style w:type="character" w:customStyle="1" w:styleId="st">
    <w:name w:val="st"/>
    <w:basedOn w:val="DefaultParagraphFont"/>
    <w:rsid w:val="006F08C1"/>
  </w:style>
  <w:style w:type="character" w:styleId="Emphasis">
    <w:name w:val="Emphasis"/>
    <w:basedOn w:val="DefaultParagraphFont"/>
    <w:uiPriority w:val="20"/>
    <w:qFormat/>
    <w:rsid w:val="006F08C1"/>
    <w:rPr>
      <w:i/>
      <w:iCs/>
    </w:rPr>
  </w:style>
  <w:style w:type="paragraph" w:styleId="ListParagraph">
    <w:name w:val="List Paragraph"/>
    <w:basedOn w:val="Normal"/>
    <w:uiPriority w:val="34"/>
    <w:qFormat/>
    <w:rsid w:val="006F08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A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6A2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4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4BE"/>
  </w:style>
  <w:style w:type="paragraph" w:styleId="Footer">
    <w:name w:val="footer"/>
    <w:basedOn w:val="Normal"/>
    <w:link w:val="FooterChar"/>
    <w:uiPriority w:val="99"/>
    <w:unhideWhenUsed/>
    <w:rsid w:val="009A24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oo.gl/forms/PBJAg4iOEbdTq9tw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25D979-2D71-2E48-B73D-0A34EBC9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896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LISD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Green</dc:creator>
  <cp:keywords/>
  <dc:description/>
  <cp:lastModifiedBy>Green, Richard</cp:lastModifiedBy>
  <cp:revision>2</cp:revision>
  <cp:lastPrinted>2017-08-26T22:34:00Z</cp:lastPrinted>
  <dcterms:created xsi:type="dcterms:W3CDTF">2018-08-29T15:26:00Z</dcterms:created>
  <dcterms:modified xsi:type="dcterms:W3CDTF">2018-08-29T15:26:00Z</dcterms:modified>
</cp:coreProperties>
</file>